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68FC13B"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0912A3D"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 ЭТО БУДЕТ</w:t>
      </w:r>
    </w:p>
    <w:p w14:paraId="2BA08613" w14:textId="22C8C5B5" w:rsidR="0095679E" w:rsidRPr="0095679E" w:rsidRDefault="00264A0C" w:rsidP="006651B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spellStart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 исполнилось 11 лет, о чем </w:t>
      </w:r>
      <w:hyperlink r:id="rId9" w:history="1">
        <w:r w:rsidR="0095679E" w:rsidRPr="009567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напоминает</w:t>
        </w:r>
      </w:hyperlink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сайт Всероссийской переписи населения.  </w:t>
      </w:r>
    </w:p>
    <w:p w14:paraId="4DC475B5" w14:textId="3BF6D2BF" w:rsidR="00BF6312" w:rsidRPr="00BF6312" w:rsidRDefault="00BF6312" w:rsidP="006651B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услуги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 и почему россияне  самых разных возрастов  заинтересованы</w:t>
      </w:r>
      <w:proofErr w:type="gramEnd"/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принять участи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14:paraId="04E46EE8" w14:textId="6A0B85BB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Записать ребенка на прием к педиатру, подать документы на загранпаспорт, узнать информацию о пенсионных начислениях и налогах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все это можно сделать сегодня в пару кликов из дома.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 первой попыткой перевода общения между гражданами и властью в онлайн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в декабре 2009-го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страна сделала первый шаг к цифровому будущему. </w:t>
      </w:r>
      <w:bookmarkStart w:id="0" w:name="_GoBack"/>
      <w:bookmarkEnd w:id="0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зарегистрировались на портале. Декабрь 2020-го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российском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- оно занимает место в пятерке лидеров. </w:t>
      </w:r>
    </w:p>
    <w:p w14:paraId="4A7F7F11" w14:textId="422028BB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маркетплейсом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услуг для населения.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Чаще всего, по данным 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инистерства цифрового развития, связи и массовых коммуникаций РФ, к нему обращаются по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запись на прием к врачу, получение инфо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, а также по вопросам, свя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занным планированием будущего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оформление путевки в детский сад и т.д. Скоро набор усл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например,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получение электронного охотничьего билета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уникальным штрих-код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ом, а еще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«Электронный нотариус» и т.д. </w:t>
      </w:r>
    </w:p>
    <w:p w14:paraId="183A7F47" w14:textId="7A7D1C83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переписи населения – данные с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14:paraId="173180F1" w14:textId="6286CBD6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Респонденты отмечают главными причинами такого предпочтения такие как «удобство» 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12C4F3A" w14:textId="07D66804" w:rsidR="00BF6312" w:rsidRPr="00BF631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— отмечает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глава Росстата </w:t>
      </w:r>
      <w:r w:rsidR="00BF6312" w:rsidRPr="006931FD">
        <w:rPr>
          <w:rFonts w:ascii="Arial" w:eastAsia="Calibri" w:hAnsi="Arial" w:cs="Arial"/>
          <w:b/>
          <w:color w:val="525252"/>
          <w:sz w:val="24"/>
          <w:szCs w:val="24"/>
        </w:rPr>
        <w:t>Павел Малков.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BE84E51" w14:textId="48629876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A1168FF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14:paraId="28F5C3F2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14:paraId="776AF56D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18EFE13" w14:textId="77777777"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  <w:r w:rsidR="00516FFC" w:rsidRPr="00516FFC">
        <w:t xml:space="preserve"> </w:t>
      </w:r>
    </w:p>
    <w:p w14:paraId="48C8FB00" w14:textId="368B1E16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b/>
          <w:color w:val="525252"/>
          <w:sz w:val="24"/>
          <w:szCs w:val="24"/>
        </w:rPr>
        <w:t>Тимур Садыков,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заведующий лабораторией искусственного интеллекта,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gram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gram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Г.В.Плеханова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217AC52E" w14:textId="60E8F433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  <w:sz w:val="24"/>
          <w:szCs w:val="24"/>
        </w:rPr>
        <w:t>РФ з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а 11 лет своего существования он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516FFC">
        <w:rPr>
          <w:rFonts w:ascii="Arial" w:eastAsia="Calibri" w:hAnsi="Arial" w:cs="Arial"/>
          <w:color w:val="525252"/>
          <w:sz w:val="24"/>
          <w:szCs w:val="24"/>
        </w:rPr>
        <w:t>обеспечения единства стандартов качества взаимодействия государства</w:t>
      </w:r>
      <w:proofErr w:type="gramEnd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  <w:sz w:val="24"/>
          <w:szCs w:val="24"/>
        </w:rPr>
        <w:t>сновная цивилизационная миссия.</w:t>
      </w:r>
    </w:p>
    <w:p w14:paraId="422D6162" w14:textId="4512CB0A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мощности и проблемы решались. </w:t>
      </w:r>
    </w:p>
    <w:p w14:paraId="50F9EE80" w14:textId="3D35B3BF" w:rsidR="00BF6312" w:rsidRPr="00BF6312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6651B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6651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6651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6651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6651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6651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6651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B3DF" w14:textId="77777777" w:rsidR="0096165B" w:rsidRDefault="0096165B" w:rsidP="00A02726">
      <w:pPr>
        <w:spacing w:after="0" w:line="240" w:lineRule="auto"/>
      </w:pPr>
      <w:r>
        <w:separator/>
      </w:r>
    </w:p>
  </w:endnote>
  <w:endnote w:type="continuationSeparator" w:id="0">
    <w:p w14:paraId="7DC1B379" w14:textId="77777777" w:rsidR="0096165B" w:rsidRDefault="009616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651BF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3312" w14:textId="77777777" w:rsidR="0096165B" w:rsidRDefault="0096165B" w:rsidP="00A02726">
      <w:pPr>
        <w:spacing w:after="0" w:line="240" w:lineRule="auto"/>
      </w:pPr>
      <w:r>
        <w:separator/>
      </w:r>
    </w:p>
  </w:footnote>
  <w:footnote w:type="continuationSeparator" w:id="0">
    <w:p w14:paraId="5B348C83" w14:textId="77777777" w:rsidR="0096165B" w:rsidRDefault="009616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651B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1B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651B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51BF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na-portale-uslug-naseleniyu-kak-eto-budet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4EE0-1419-4927-A548-0EC33D47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4</cp:revision>
  <cp:lastPrinted>2020-02-13T18:03:00Z</cp:lastPrinted>
  <dcterms:created xsi:type="dcterms:W3CDTF">2020-12-17T09:50:00Z</dcterms:created>
  <dcterms:modified xsi:type="dcterms:W3CDTF">2020-12-17T11:12:00Z</dcterms:modified>
</cp:coreProperties>
</file>